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1657" w:rsidRDefault="003C1657" w:rsidP="003C1657">
      <w:pPr>
        <w:rPr>
          <w:rStyle w:val="hps"/>
          <w:sz w:val="36"/>
        </w:rPr>
      </w:pPr>
      <w:r>
        <w:rPr>
          <w:rStyle w:val="hps"/>
          <w:sz w:val="36"/>
        </w:rPr>
        <w:t xml:space="preserve">                                            </w:t>
      </w:r>
      <w:r w:rsidRPr="003C1657">
        <w:rPr>
          <w:rStyle w:val="hps"/>
          <w:sz w:val="36"/>
        </w:rPr>
        <w:t>Business</w:t>
      </w:r>
      <w:r w:rsidRPr="003C1657">
        <w:rPr>
          <w:rStyle w:val="longtext"/>
          <w:sz w:val="36"/>
        </w:rPr>
        <w:t xml:space="preserve"> </w:t>
      </w:r>
      <w:r w:rsidRPr="003C1657">
        <w:rPr>
          <w:rStyle w:val="hps"/>
          <w:sz w:val="36"/>
        </w:rPr>
        <w:t>Plan</w:t>
      </w:r>
    </w:p>
    <w:p w:rsidR="003C1657" w:rsidRDefault="00BE6D17" w:rsidP="003C1657">
      <w:pPr>
        <w:rPr>
          <w:rStyle w:val="longtext"/>
          <w:rFonts w:ascii="Times New Roman" w:hAnsi="Times New Roman"/>
          <w:sz w:val="28"/>
          <w:szCs w:val="28"/>
          <w:shd w:val="clear" w:color="auto" w:fill="FFFFFF"/>
          <w:lang w:val="en-US"/>
        </w:rPr>
      </w:pPr>
      <w:r>
        <w:rPr>
          <w:rFonts w:ascii="Times New Roman" w:hAnsi="Times New Roman"/>
          <w:noProof/>
          <w:sz w:val="28"/>
          <w:szCs w:val="28"/>
        </w:rPr>
        <w:drawing>
          <wp:anchor distT="0" distB="0" distL="114300" distR="114300" simplePos="0" relativeHeight="251658752" behindDoc="1" locked="0" layoutInCell="1" allowOverlap="1">
            <wp:simplePos x="0" y="0"/>
            <wp:positionH relativeFrom="column">
              <wp:posOffset>26670</wp:posOffset>
            </wp:positionH>
            <wp:positionV relativeFrom="paragraph">
              <wp:posOffset>635</wp:posOffset>
            </wp:positionV>
            <wp:extent cx="2845435" cy="2491105"/>
            <wp:effectExtent l="19050" t="0" r="0" b="0"/>
            <wp:wrapTight wrapText="bothSides">
              <wp:wrapPolygon edited="0">
                <wp:start x="-145" y="0"/>
                <wp:lineTo x="-145" y="21473"/>
                <wp:lineTo x="21547" y="21473"/>
                <wp:lineTo x="21547" y="0"/>
                <wp:lineTo x="-145" y="0"/>
              </wp:wrapPolygon>
            </wp:wrapTight>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2845435" cy="2491105"/>
                    </a:xfrm>
                    <a:prstGeom prst="rect">
                      <a:avLst/>
                    </a:prstGeom>
                    <a:noFill/>
                    <a:ln w="9525">
                      <a:noFill/>
                      <a:miter lim="800000"/>
                      <a:headEnd/>
                      <a:tailEnd/>
                    </a:ln>
                  </pic:spPr>
                </pic:pic>
              </a:graphicData>
            </a:graphic>
          </wp:anchor>
        </w:drawing>
      </w:r>
      <w:r w:rsidR="003C1657" w:rsidRPr="003C1657">
        <w:rPr>
          <w:rFonts w:ascii="Times New Roman" w:hAnsi="Times New Roman"/>
          <w:sz w:val="28"/>
          <w:szCs w:val="28"/>
          <w:shd w:val="clear" w:color="auto" w:fill="FFFFFF"/>
          <w:lang w:val="en-US"/>
        </w:rPr>
        <w:br/>
      </w:r>
      <w:r w:rsidR="003C1657" w:rsidRPr="003C1657">
        <w:rPr>
          <w:rStyle w:val="longtext"/>
          <w:rFonts w:ascii="Times New Roman" w:hAnsi="Times New Roman"/>
          <w:sz w:val="28"/>
          <w:szCs w:val="28"/>
          <w:shd w:val="clear" w:color="auto" w:fill="FFFFFF"/>
          <w:lang w:val="en-US"/>
        </w:rPr>
        <w:t xml:space="preserve">Orderly scheme of action to achieve a certain goal is called "plan", therefore, planning is a continuous process of searching for new ways and methods optimize the target of action due to new opportunities. </w:t>
      </w:r>
      <w:r w:rsidR="003C1657" w:rsidRPr="003C1657">
        <w:rPr>
          <w:rFonts w:ascii="Times New Roman" w:hAnsi="Times New Roman"/>
          <w:sz w:val="28"/>
          <w:szCs w:val="28"/>
          <w:shd w:val="clear" w:color="auto" w:fill="FFFFFF"/>
          <w:lang w:val="en-US"/>
        </w:rPr>
        <w:br/>
      </w:r>
      <w:r w:rsidR="003C1657" w:rsidRPr="003C1657">
        <w:rPr>
          <w:rStyle w:val="longtext"/>
          <w:rFonts w:ascii="Times New Roman" w:hAnsi="Times New Roman"/>
          <w:sz w:val="28"/>
          <w:szCs w:val="28"/>
          <w:shd w:val="clear" w:color="auto" w:fill="FFFFFF"/>
          <w:lang w:val="en-US"/>
        </w:rPr>
        <w:t xml:space="preserve">Thus, the management of any company at all times feel the need to choose. It must make a choice of the optimal selling price, quantity produced a series of pro-duction, to make decisions with regard to credit and investment-tional politics and more. To ensure the possibility of making economically sound decisions in the enterprises produced and analyzed by calculations of alternative proposals and describes the expected results of economic activity. True, the leaders of many enterprises (especially small) tend to think that we should not waste time on so-called 'formal planning "(ie detail capture on paper the whole scheme of action), because the economic situation changes so fast that I have to constantly make changes </w:t>
      </w:r>
      <w:r w:rsidR="003C1657" w:rsidRPr="003C1657">
        <w:rPr>
          <w:rStyle w:val="longtext"/>
          <w:rFonts w:ascii="Times New Roman" w:hAnsi="Times New Roman"/>
          <w:sz w:val="28"/>
          <w:szCs w:val="28"/>
          <w:lang w:val="en-US"/>
        </w:rPr>
        <w:t xml:space="preserve">and additions to the original scheme. </w:t>
      </w:r>
      <w:r w:rsidR="003C1657" w:rsidRPr="003C1657">
        <w:rPr>
          <w:rStyle w:val="longtext"/>
          <w:rFonts w:ascii="Times New Roman" w:hAnsi="Times New Roman"/>
          <w:sz w:val="28"/>
          <w:szCs w:val="28"/>
          <w:shd w:val="clear" w:color="auto" w:fill="FFFFFF"/>
          <w:lang w:val="en-US"/>
        </w:rPr>
        <w:t xml:space="preserve">This part of the leaders believed that in rapidly changing economic conditions rather formal planning, ie Such planning, in which everything is kept in mind and there is no need to waste time fixing (per-pis) of their actions. </w:t>
      </w:r>
      <w:r w:rsidR="003C1657" w:rsidRPr="003C1657">
        <w:rPr>
          <w:rFonts w:ascii="Times New Roman" w:hAnsi="Times New Roman"/>
          <w:sz w:val="28"/>
          <w:szCs w:val="28"/>
          <w:shd w:val="clear" w:color="auto" w:fill="FFFFFF"/>
          <w:lang w:val="en-US"/>
        </w:rPr>
        <w:br/>
      </w:r>
      <w:r w:rsidR="003C1657" w:rsidRPr="003C1657">
        <w:rPr>
          <w:rStyle w:val="longtext"/>
          <w:rFonts w:ascii="Times New Roman" w:hAnsi="Times New Roman"/>
          <w:sz w:val="28"/>
          <w:szCs w:val="28"/>
          <w:shd w:val="clear" w:color="auto" w:fill="FFFFFF"/>
          <w:lang w:val="en-US"/>
        </w:rPr>
        <w:t xml:space="preserve">However, scientists and managers of large enterprises to include the planning of the highest order, and believe that formal planning provides non-small benefits: </w:t>
      </w:r>
      <w:r w:rsidR="003C1657" w:rsidRPr="003C1657">
        <w:rPr>
          <w:rFonts w:ascii="Times New Roman" w:hAnsi="Times New Roman"/>
          <w:sz w:val="28"/>
          <w:szCs w:val="28"/>
          <w:shd w:val="clear" w:color="auto" w:fill="FFFFFF"/>
          <w:lang w:val="en-US"/>
        </w:rPr>
        <w:br/>
      </w:r>
      <w:r w:rsidR="003C1657" w:rsidRPr="003C1657">
        <w:rPr>
          <w:rStyle w:val="longtext"/>
          <w:rFonts w:ascii="Times New Roman" w:hAnsi="Times New Roman"/>
          <w:sz w:val="28"/>
          <w:szCs w:val="28"/>
          <w:shd w:val="clear" w:color="auto" w:fill="FFFFFF"/>
          <w:lang w:val="en-US"/>
        </w:rPr>
        <w:t xml:space="preserve">• helps to administration look ahead; </w:t>
      </w:r>
      <w:r w:rsidR="003C1657" w:rsidRPr="003C1657">
        <w:rPr>
          <w:rFonts w:ascii="Times New Roman" w:hAnsi="Times New Roman"/>
          <w:sz w:val="28"/>
          <w:szCs w:val="28"/>
          <w:shd w:val="clear" w:color="auto" w:fill="FFFFFF"/>
          <w:lang w:val="en-US"/>
        </w:rPr>
        <w:br/>
      </w:r>
      <w:r w:rsidR="003C1657" w:rsidRPr="003C1657">
        <w:rPr>
          <w:rStyle w:val="longtext"/>
          <w:rFonts w:ascii="Times New Roman" w:hAnsi="Times New Roman"/>
          <w:sz w:val="28"/>
          <w:szCs w:val="28"/>
          <w:shd w:val="clear" w:color="auto" w:fill="FFFFFF"/>
          <w:lang w:val="en-US"/>
        </w:rPr>
        <w:t xml:space="preserve">• Promotes coordination undertaken by the enterprises of effort; </w:t>
      </w:r>
      <w:r w:rsidR="003C1657" w:rsidRPr="003C1657">
        <w:rPr>
          <w:rFonts w:ascii="Times New Roman" w:hAnsi="Times New Roman"/>
          <w:sz w:val="28"/>
          <w:szCs w:val="28"/>
          <w:shd w:val="clear" w:color="auto" w:fill="FFFFFF"/>
          <w:lang w:val="en-US"/>
        </w:rPr>
        <w:br/>
      </w:r>
      <w:r w:rsidR="003C1657" w:rsidRPr="003C1657">
        <w:rPr>
          <w:rStyle w:val="longtext"/>
          <w:rFonts w:ascii="Times New Roman" w:hAnsi="Times New Roman"/>
          <w:sz w:val="28"/>
          <w:szCs w:val="28"/>
          <w:lang w:val="en-US"/>
        </w:rPr>
        <w:t xml:space="preserve">• forms a system of performance targets for follow-up; </w:t>
      </w:r>
      <w:r w:rsidR="003C1657" w:rsidRPr="003C1657">
        <w:rPr>
          <w:rFonts w:ascii="Times New Roman" w:hAnsi="Times New Roman"/>
          <w:sz w:val="28"/>
          <w:szCs w:val="28"/>
          <w:lang w:val="en-US"/>
        </w:rPr>
        <w:br/>
      </w:r>
      <w:r w:rsidR="003C1657" w:rsidRPr="003C1657">
        <w:rPr>
          <w:rStyle w:val="longtext"/>
          <w:rFonts w:ascii="Times New Roman" w:hAnsi="Times New Roman"/>
          <w:sz w:val="28"/>
          <w:szCs w:val="28"/>
          <w:shd w:val="clear" w:color="auto" w:fill="FFFFFF"/>
          <w:lang w:val="en-US"/>
        </w:rPr>
        <w:t xml:space="preserve">• preparing the enterprise to allow a sudden market variables; </w:t>
      </w:r>
      <w:r w:rsidR="003C1657" w:rsidRPr="003C1657">
        <w:rPr>
          <w:rFonts w:ascii="Times New Roman" w:hAnsi="Times New Roman"/>
          <w:sz w:val="28"/>
          <w:szCs w:val="28"/>
          <w:shd w:val="clear" w:color="auto" w:fill="FFFFFF"/>
          <w:lang w:val="en-US"/>
        </w:rPr>
        <w:br/>
      </w:r>
      <w:r w:rsidR="003C1657" w:rsidRPr="003C1657">
        <w:rPr>
          <w:rStyle w:val="longtext"/>
          <w:rFonts w:ascii="Times New Roman" w:hAnsi="Times New Roman"/>
          <w:sz w:val="28"/>
          <w:szCs w:val="28"/>
          <w:lang w:val="en-US"/>
        </w:rPr>
        <w:t xml:space="preserve">• demonstrates the relationship of the responsibilities of all Officials. </w:t>
      </w:r>
      <w:r w:rsidR="003C1657" w:rsidRPr="003C1657">
        <w:rPr>
          <w:rFonts w:ascii="Times New Roman" w:hAnsi="Times New Roman"/>
          <w:sz w:val="28"/>
          <w:szCs w:val="28"/>
          <w:lang w:val="en-US"/>
        </w:rPr>
        <w:br/>
      </w:r>
      <w:r w:rsidR="003C1657" w:rsidRPr="003C1657">
        <w:rPr>
          <w:rStyle w:val="longtext"/>
          <w:rFonts w:ascii="Times New Roman" w:hAnsi="Times New Roman"/>
          <w:sz w:val="28"/>
          <w:szCs w:val="28"/>
          <w:lang w:val="en-US"/>
        </w:rPr>
        <w:t xml:space="preserve">So it makes sense to develop a plan, even when all the time change is not only external but also internal conditions of the plan, but planning itself converts into a continuous adjustment. </w:t>
      </w:r>
      <w:r w:rsidR="003C1657" w:rsidRPr="003C1657">
        <w:rPr>
          <w:rStyle w:val="longtext"/>
          <w:rFonts w:ascii="Times New Roman" w:hAnsi="Times New Roman"/>
          <w:sz w:val="28"/>
          <w:szCs w:val="28"/>
          <w:shd w:val="clear" w:color="auto" w:fill="FFFFFF"/>
          <w:lang w:val="en-US"/>
        </w:rPr>
        <w:t xml:space="preserve">Planning is necessary, Dimo, if we want the normal activities of the company was not broken the course of future events. </w:t>
      </w:r>
      <w:r w:rsidR="003C1657" w:rsidRPr="003C1657">
        <w:rPr>
          <w:rStyle w:val="longtext"/>
          <w:rFonts w:ascii="Times New Roman" w:hAnsi="Times New Roman"/>
          <w:sz w:val="28"/>
          <w:szCs w:val="28"/>
          <w:lang w:val="en-US"/>
        </w:rPr>
        <w:t xml:space="preserve">Possibility of adjusting the plans to be combined with the need to adapt. Adaptation - in a continuous-sposoblenie enterprises to changing conditions - is the key issue of planning. </w:t>
      </w:r>
      <w:r w:rsidR="003C1657" w:rsidRPr="003C1657">
        <w:rPr>
          <w:rFonts w:ascii="Times New Roman" w:hAnsi="Times New Roman"/>
          <w:sz w:val="28"/>
          <w:szCs w:val="28"/>
          <w:lang w:val="en-US"/>
        </w:rPr>
        <w:br/>
      </w:r>
      <w:r w:rsidR="003C1657" w:rsidRPr="003C1657">
        <w:rPr>
          <w:rStyle w:val="longtext"/>
          <w:rFonts w:ascii="Times New Roman" w:hAnsi="Times New Roman"/>
          <w:sz w:val="28"/>
          <w:szCs w:val="28"/>
          <w:lang w:val="en-US"/>
        </w:rPr>
        <w:t xml:space="preserve">The concept of a business plan, its scope and terms of development. </w:t>
      </w:r>
      <w:r w:rsidR="003C1657" w:rsidRPr="003C1657">
        <w:rPr>
          <w:rFonts w:ascii="Times New Roman" w:hAnsi="Times New Roman"/>
          <w:sz w:val="28"/>
          <w:szCs w:val="28"/>
          <w:lang w:val="en-US"/>
        </w:rPr>
        <w:br/>
      </w:r>
      <w:r w:rsidR="003C1657" w:rsidRPr="003C1657">
        <w:rPr>
          <w:rStyle w:val="longtext"/>
          <w:rFonts w:ascii="Times New Roman" w:hAnsi="Times New Roman"/>
          <w:sz w:val="28"/>
          <w:szCs w:val="28"/>
          <w:shd w:val="clear" w:color="auto" w:fill="FFFFFF"/>
          <w:lang w:val="en-US"/>
        </w:rPr>
        <w:lastRenderedPageBreak/>
        <w:t xml:space="preserve">Domestic enterprises have so far little experience in market conditions, and market relations are far from their level in developed countries. </w:t>
      </w:r>
      <w:r w:rsidR="003C1657" w:rsidRPr="003C1657">
        <w:rPr>
          <w:rStyle w:val="longtext"/>
          <w:rFonts w:ascii="Times New Roman" w:hAnsi="Times New Roman"/>
          <w:sz w:val="28"/>
          <w:szCs w:val="28"/>
          <w:lang w:val="en-US"/>
        </w:rPr>
        <w:t xml:space="preserve">Our economy is in deep economic crisis. Economic and social situation in which enterprises work, does not allow direct use of foreign teaching materials in the preparation of business plans by Russian enterprises. </w:t>
      </w:r>
      <w:r w:rsidR="003C1657" w:rsidRPr="003C1657">
        <w:rPr>
          <w:rStyle w:val="longtext"/>
          <w:rFonts w:ascii="Times New Roman" w:hAnsi="Times New Roman"/>
          <w:sz w:val="28"/>
          <w:szCs w:val="28"/>
          <w:shd w:val="clear" w:color="auto" w:fill="FFFFFF"/>
          <w:lang w:val="en-US"/>
        </w:rPr>
        <w:t xml:space="preserve">Requires their adaptation to the real economic conditions of our country. </w:t>
      </w:r>
      <w:r w:rsidR="003C1657" w:rsidRPr="003C1657">
        <w:rPr>
          <w:rFonts w:ascii="Times New Roman" w:hAnsi="Times New Roman"/>
          <w:sz w:val="28"/>
          <w:szCs w:val="28"/>
          <w:shd w:val="clear" w:color="auto" w:fill="FFFFFF"/>
          <w:lang w:val="en-US"/>
        </w:rPr>
        <w:br/>
      </w:r>
      <w:r w:rsidR="003C1657" w:rsidRPr="003C1657">
        <w:rPr>
          <w:rStyle w:val="longtext"/>
          <w:rFonts w:ascii="Times New Roman" w:hAnsi="Times New Roman"/>
          <w:sz w:val="28"/>
          <w:szCs w:val="28"/>
          <w:shd w:val="clear" w:color="auto" w:fill="FFFFFF"/>
          <w:lang w:val="en-US"/>
        </w:rPr>
        <w:t xml:space="preserve">The Business Plan is a document of corporate planning, setting out the main aspects of planning of industrial and commercial enterprises, analyzing the challenges it may face, as well as determining ways to address the financial and economic problems. </w:t>
      </w:r>
      <w:r w:rsidR="003C1657" w:rsidRPr="003C1657">
        <w:rPr>
          <w:rFonts w:ascii="Times New Roman" w:hAnsi="Times New Roman"/>
          <w:sz w:val="28"/>
          <w:szCs w:val="28"/>
          <w:shd w:val="clear" w:color="auto" w:fill="FFFFFF"/>
          <w:lang w:val="en-US"/>
        </w:rPr>
        <w:br/>
      </w:r>
      <w:r w:rsidR="003C1657" w:rsidRPr="003C1657">
        <w:rPr>
          <w:rFonts w:ascii="Times New Roman" w:hAnsi="Times New Roman"/>
          <w:sz w:val="28"/>
          <w:szCs w:val="28"/>
          <w:lang w:val="en-US"/>
        </w:rPr>
        <w:br/>
      </w:r>
      <w:r>
        <w:rPr>
          <w:rFonts w:ascii="Times New Roman" w:hAnsi="Times New Roman"/>
          <w:noProof/>
          <w:sz w:val="28"/>
        </w:rPr>
        <w:drawing>
          <wp:anchor distT="0" distB="0" distL="114300" distR="114300" simplePos="0" relativeHeight="251657728" behindDoc="1" locked="0" layoutInCell="1" allowOverlap="1">
            <wp:simplePos x="0" y="0"/>
            <wp:positionH relativeFrom="column">
              <wp:posOffset>26670</wp:posOffset>
            </wp:positionH>
            <wp:positionV relativeFrom="paragraph">
              <wp:posOffset>229870</wp:posOffset>
            </wp:positionV>
            <wp:extent cx="3354705" cy="3421380"/>
            <wp:effectExtent l="19050" t="0" r="0" b="0"/>
            <wp:wrapTight wrapText="bothSides">
              <wp:wrapPolygon edited="0">
                <wp:start x="-123" y="0"/>
                <wp:lineTo x="-123" y="21528"/>
                <wp:lineTo x="21588" y="21528"/>
                <wp:lineTo x="21588" y="0"/>
                <wp:lineTo x="-123" y="0"/>
              </wp:wrapPolygon>
            </wp:wrapTight>
            <wp:docPr id="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3354705" cy="3421380"/>
                    </a:xfrm>
                    <a:prstGeom prst="rect">
                      <a:avLst/>
                    </a:prstGeom>
                    <a:noFill/>
                    <a:ln w="9525">
                      <a:noFill/>
                      <a:miter lim="800000"/>
                      <a:headEnd/>
                      <a:tailEnd/>
                    </a:ln>
                  </pic:spPr>
                </pic:pic>
              </a:graphicData>
            </a:graphic>
          </wp:anchor>
        </w:drawing>
      </w:r>
    </w:p>
    <w:p w:rsidR="003C1657" w:rsidRPr="003C1657" w:rsidRDefault="003C1657" w:rsidP="003C1657">
      <w:pPr>
        <w:rPr>
          <w:rStyle w:val="longtext"/>
          <w:rFonts w:ascii="Times New Roman" w:hAnsi="Times New Roman"/>
          <w:sz w:val="28"/>
          <w:szCs w:val="28"/>
          <w:shd w:val="clear" w:color="auto" w:fill="FFFFFF"/>
          <w:lang w:val="en-US"/>
        </w:rPr>
      </w:pPr>
      <w:r w:rsidRPr="003C1657">
        <w:rPr>
          <w:rStyle w:val="longtext"/>
          <w:rFonts w:ascii="Times New Roman" w:hAnsi="Times New Roman"/>
          <w:sz w:val="28"/>
          <w:szCs w:val="28"/>
          <w:shd w:val="clear" w:color="auto" w:fill="FFFFFF"/>
          <w:lang w:val="en-US"/>
        </w:rPr>
        <w:t xml:space="preserve">Depending on the objective need for the development of business plans revealed in the financial and managerial decision-ray problems in various spheres of economic activity. </w:t>
      </w:r>
      <w:r w:rsidRPr="003C1657">
        <w:rPr>
          <w:rStyle w:val="longtext"/>
          <w:rFonts w:ascii="Times New Roman" w:hAnsi="Times New Roman"/>
          <w:sz w:val="28"/>
          <w:szCs w:val="28"/>
          <w:lang w:val="en-US"/>
        </w:rPr>
        <w:t xml:space="preserve">Generalization is still little experience preparing a business plan by domestic enterprises and organizations can identify the following application areas: </w:t>
      </w:r>
      <w:r w:rsidRPr="003C1657">
        <w:rPr>
          <w:rFonts w:ascii="Times New Roman" w:hAnsi="Times New Roman"/>
          <w:sz w:val="28"/>
          <w:szCs w:val="28"/>
          <w:lang w:val="en-US"/>
        </w:rPr>
        <w:br/>
      </w:r>
      <w:r w:rsidRPr="003C1657">
        <w:rPr>
          <w:rStyle w:val="longtext"/>
          <w:rFonts w:ascii="Times New Roman" w:hAnsi="Times New Roman"/>
          <w:sz w:val="28"/>
          <w:szCs w:val="28"/>
          <w:shd w:val="clear" w:color="auto" w:fill="FFFFFF"/>
          <w:lang w:val="en-US"/>
        </w:rPr>
        <w:t xml:space="preserve">• Preparation of investment applications of new and existing enterprises in obtaining loans from commercial banks; </w:t>
      </w:r>
      <w:r w:rsidRPr="003C1657">
        <w:rPr>
          <w:rFonts w:ascii="Times New Roman" w:hAnsi="Times New Roman"/>
          <w:sz w:val="28"/>
          <w:szCs w:val="28"/>
          <w:shd w:val="clear" w:color="auto" w:fill="FFFFFF"/>
          <w:lang w:val="en-US"/>
        </w:rPr>
        <w:br/>
      </w:r>
      <w:r w:rsidRPr="003C1657">
        <w:rPr>
          <w:rStyle w:val="longtext"/>
          <w:rFonts w:ascii="Times New Roman" w:hAnsi="Times New Roman"/>
          <w:sz w:val="28"/>
          <w:szCs w:val="28"/>
          <w:lang w:val="en-US"/>
        </w:rPr>
        <w:t xml:space="preserve">• Justification of proposals for privatization of state and municipal property; </w:t>
      </w:r>
      <w:r w:rsidRPr="003C1657">
        <w:rPr>
          <w:rFonts w:ascii="Times New Roman" w:hAnsi="Times New Roman"/>
          <w:sz w:val="28"/>
          <w:szCs w:val="28"/>
          <w:lang w:val="en-US"/>
        </w:rPr>
        <w:br/>
      </w:r>
      <w:r w:rsidRPr="003C1657">
        <w:rPr>
          <w:rStyle w:val="longtext"/>
          <w:rFonts w:ascii="Times New Roman" w:hAnsi="Times New Roman"/>
          <w:sz w:val="28"/>
          <w:szCs w:val="28"/>
          <w:lang w:val="en-US"/>
        </w:rPr>
        <w:t xml:space="preserve">• Projects on creation of private firms, without which the risk of ruin new entrepreneurs is excessive; </w:t>
      </w:r>
      <w:r w:rsidRPr="003C1657">
        <w:rPr>
          <w:rFonts w:ascii="Times New Roman" w:hAnsi="Times New Roman"/>
          <w:sz w:val="28"/>
          <w:szCs w:val="28"/>
          <w:lang w:val="en-US"/>
        </w:rPr>
        <w:br/>
      </w:r>
      <w:r w:rsidRPr="003C1657">
        <w:rPr>
          <w:rStyle w:val="longtext"/>
          <w:rFonts w:ascii="Times New Roman" w:hAnsi="Times New Roman"/>
          <w:sz w:val="28"/>
          <w:szCs w:val="28"/>
          <w:shd w:val="clear" w:color="auto" w:fill="FFFFFF"/>
          <w:lang w:val="en-US"/>
        </w:rPr>
        <w:t xml:space="preserve">• Selection of cost-effective areas and ways to achieve positive financial results of enterprises and firms of today are the new conditions of work, marketing, general bankruptcy of economic entities; </w:t>
      </w:r>
      <w:r w:rsidRPr="003C1657">
        <w:rPr>
          <w:rFonts w:ascii="Times New Roman" w:hAnsi="Times New Roman"/>
          <w:sz w:val="28"/>
          <w:szCs w:val="28"/>
          <w:shd w:val="clear" w:color="auto" w:fill="FFFFFF"/>
          <w:lang w:val="en-US"/>
        </w:rPr>
        <w:br/>
      </w:r>
      <w:r w:rsidRPr="003C1657">
        <w:rPr>
          <w:rStyle w:val="longtext"/>
          <w:rFonts w:ascii="Times New Roman" w:hAnsi="Times New Roman"/>
          <w:sz w:val="28"/>
          <w:szCs w:val="28"/>
          <w:lang w:val="en-US"/>
        </w:rPr>
        <w:t xml:space="preserve">• drafting issue of securities (stocks, bonds) of enterprises; </w:t>
      </w:r>
      <w:r w:rsidRPr="003C1657">
        <w:rPr>
          <w:rFonts w:ascii="Times New Roman" w:hAnsi="Times New Roman"/>
          <w:sz w:val="28"/>
          <w:szCs w:val="28"/>
          <w:lang w:val="en-US"/>
        </w:rPr>
        <w:br/>
      </w:r>
      <w:r w:rsidRPr="003C1657">
        <w:rPr>
          <w:rStyle w:val="longtext"/>
          <w:rFonts w:ascii="Times New Roman" w:hAnsi="Times New Roman"/>
          <w:sz w:val="28"/>
          <w:szCs w:val="28"/>
          <w:lang w:val="en-US"/>
        </w:rPr>
        <w:t xml:space="preserve">• Attracting foreign investment for development of an enterprise. </w:t>
      </w:r>
      <w:r w:rsidRPr="003C1657">
        <w:rPr>
          <w:rFonts w:ascii="Times New Roman" w:hAnsi="Times New Roman"/>
          <w:sz w:val="28"/>
          <w:szCs w:val="28"/>
          <w:lang w:val="en-US"/>
        </w:rPr>
        <w:br/>
      </w:r>
      <w:r w:rsidRPr="003C1657">
        <w:rPr>
          <w:rStyle w:val="longtext"/>
          <w:rFonts w:ascii="Times New Roman" w:hAnsi="Times New Roman"/>
          <w:sz w:val="28"/>
          <w:szCs w:val="28"/>
          <w:shd w:val="clear" w:color="auto" w:fill="FFFFFF"/>
          <w:lang w:val="en-US"/>
        </w:rPr>
        <w:t xml:space="preserve">The main challenges that public company can be solved by preparing a business plan include: </w:t>
      </w:r>
      <w:r w:rsidRPr="003C1657">
        <w:rPr>
          <w:rFonts w:ascii="Times New Roman" w:hAnsi="Times New Roman"/>
          <w:sz w:val="28"/>
          <w:szCs w:val="28"/>
          <w:shd w:val="clear" w:color="auto" w:fill="FFFFFF"/>
          <w:lang w:val="en-US"/>
        </w:rPr>
        <w:br/>
      </w:r>
      <w:r w:rsidRPr="003C1657">
        <w:rPr>
          <w:rStyle w:val="longtext"/>
          <w:rFonts w:ascii="Times New Roman" w:hAnsi="Times New Roman"/>
          <w:sz w:val="28"/>
          <w:szCs w:val="28"/>
          <w:shd w:val="clear" w:color="auto" w:fill="FFFFFF"/>
          <w:lang w:val="en-US"/>
        </w:rPr>
        <w:t xml:space="preserve">• Identification of capacity and market development prospects of sales for the main </w:t>
      </w:r>
      <w:r w:rsidRPr="003C1657">
        <w:rPr>
          <w:rStyle w:val="longtext"/>
          <w:rFonts w:ascii="Times New Roman" w:hAnsi="Times New Roman"/>
          <w:sz w:val="28"/>
          <w:szCs w:val="28"/>
          <w:shd w:val="clear" w:color="auto" w:fill="FFFFFF"/>
          <w:lang w:val="en-US"/>
        </w:rPr>
        <w:lastRenderedPageBreak/>
        <w:t xml:space="preserve">production; </w:t>
      </w:r>
      <w:r w:rsidRPr="003C1657">
        <w:rPr>
          <w:rFonts w:ascii="Times New Roman" w:hAnsi="Times New Roman"/>
          <w:sz w:val="28"/>
          <w:szCs w:val="28"/>
          <w:shd w:val="clear" w:color="auto" w:fill="FFFFFF"/>
          <w:lang w:val="en-US"/>
        </w:rPr>
        <w:br/>
      </w:r>
      <w:r w:rsidRPr="003C1657">
        <w:rPr>
          <w:rStyle w:val="longtext"/>
          <w:rFonts w:ascii="Times New Roman" w:hAnsi="Times New Roman"/>
          <w:sz w:val="28"/>
          <w:szCs w:val="28"/>
          <w:shd w:val="clear" w:color="auto" w:fill="FFFFFF"/>
          <w:lang w:val="en-US"/>
        </w:rPr>
        <w:t>• assessment of the costs for manufacturing and marketing products and services;</w:t>
      </w:r>
    </w:p>
    <w:p w:rsidR="003C1657" w:rsidRDefault="003C1657" w:rsidP="003C1657">
      <w:pPr>
        <w:rPr>
          <w:rStyle w:val="longtext"/>
          <w:rFonts w:ascii="Times New Roman" w:hAnsi="Times New Roman"/>
          <w:sz w:val="28"/>
          <w:szCs w:val="28"/>
          <w:shd w:val="clear" w:color="auto" w:fill="FFFFFF"/>
          <w:lang w:val="en-US"/>
        </w:rPr>
      </w:pPr>
      <w:r w:rsidRPr="003C1657">
        <w:rPr>
          <w:rStyle w:val="longtext"/>
          <w:rFonts w:ascii="Times New Roman" w:hAnsi="Times New Roman"/>
          <w:sz w:val="28"/>
          <w:szCs w:val="28"/>
          <w:shd w:val="clear" w:color="auto" w:fill="FFFFFF"/>
          <w:lang w:val="en-US"/>
        </w:rPr>
        <w:t xml:space="preserve">• commensuration costs with affordable prices to predict-tion of profit; </w:t>
      </w:r>
      <w:r w:rsidRPr="003C1657">
        <w:rPr>
          <w:rFonts w:ascii="Times New Roman" w:hAnsi="Times New Roman"/>
          <w:sz w:val="28"/>
          <w:szCs w:val="28"/>
          <w:shd w:val="clear" w:color="auto" w:fill="FFFFFF"/>
          <w:lang w:val="en-US"/>
        </w:rPr>
        <w:br/>
      </w:r>
      <w:r w:rsidRPr="003C1657">
        <w:rPr>
          <w:rStyle w:val="longtext"/>
          <w:rFonts w:ascii="Times New Roman" w:hAnsi="Times New Roman"/>
          <w:sz w:val="28"/>
          <w:szCs w:val="28"/>
          <w:shd w:val="clear" w:color="auto" w:fill="FFFFFF"/>
          <w:lang w:val="en-US"/>
        </w:rPr>
        <w:t xml:space="preserve">• Detection in the planning of financial and economic activities of possible errors and mistakes; </w:t>
      </w:r>
      <w:r w:rsidRPr="003C1657">
        <w:rPr>
          <w:rFonts w:ascii="Times New Roman" w:hAnsi="Times New Roman"/>
          <w:sz w:val="28"/>
          <w:szCs w:val="28"/>
          <w:shd w:val="clear" w:color="auto" w:fill="FFFFFF"/>
          <w:lang w:val="en-US"/>
        </w:rPr>
        <w:br/>
      </w:r>
      <w:r w:rsidRPr="003C1657">
        <w:rPr>
          <w:rStyle w:val="longtext"/>
          <w:rFonts w:ascii="Times New Roman" w:hAnsi="Times New Roman"/>
          <w:sz w:val="28"/>
          <w:szCs w:val="28"/>
          <w:shd w:val="clear" w:color="auto" w:fill="FFFFFF"/>
          <w:lang w:val="en-US"/>
        </w:rPr>
        <w:t xml:space="preserve">• identification of appropriate development of the production in the current economic conditions. </w:t>
      </w:r>
      <w:r w:rsidRPr="003C1657">
        <w:rPr>
          <w:rFonts w:ascii="Times New Roman" w:hAnsi="Times New Roman"/>
          <w:sz w:val="28"/>
          <w:szCs w:val="28"/>
          <w:shd w:val="clear" w:color="auto" w:fill="FFFFFF"/>
          <w:lang w:val="en-US"/>
        </w:rPr>
        <w:br/>
      </w:r>
      <w:r w:rsidRPr="003C1657">
        <w:rPr>
          <w:rStyle w:val="longtext"/>
          <w:rFonts w:ascii="Times New Roman" w:hAnsi="Times New Roman"/>
          <w:sz w:val="28"/>
          <w:szCs w:val="28"/>
          <w:shd w:val="clear" w:color="auto" w:fill="FFFFFF"/>
          <w:lang w:val="en-US"/>
        </w:rPr>
        <w:t xml:space="preserve">The legislation does not provides for mandatory business plan development. </w:t>
      </w:r>
      <w:r w:rsidRPr="003C1657">
        <w:rPr>
          <w:rStyle w:val="longtext"/>
          <w:rFonts w:ascii="Times New Roman" w:hAnsi="Times New Roman"/>
          <w:sz w:val="28"/>
          <w:szCs w:val="28"/>
          <w:lang w:val="en-US"/>
        </w:rPr>
        <w:t xml:space="preserve">International experience and yet little experience of domestic enterprises show that business plans makes life itself. </w:t>
      </w:r>
      <w:r w:rsidRPr="003C1657">
        <w:rPr>
          <w:rStyle w:val="longtext"/>
          <w:rFonts w:ascii="Times New Roman" w:hAnsi="Times New Roman"/>
          <w:sz w:val="28"/>
          <w:szCs w:val="28"/>
          <w:shd w:val="clear" w:color="auto" w:fill="FFFFFF"/>
          <w:lang w:val="en-US"/>
        </w:rPr>
        <w:t xml:space="preserve">Business plan not only solves the problem of operational planning, but may have strategic goals. In this sphere of economic interests of the company business plan can help solve the problem of funding. </w:t>
      </w:r>
      <w:r w:rsidRPr="003C1657">
        <w:rPr>
          <w:rStyle w:val="longtext"/>
          <w:rFonts w:ascii="Times New Roman" w:hAnsi="Times New Roman"/>
          <w:sz w:val="28"/>
          <w:szCs w:val="28"/>
          <w:lang w:val="en-US"/>
        </w:rPr>
        <w:t xml:space="preserve">When entering into contracts with the bank's investment fund or other possible investor business plan allows you to convince them that the company has promising opportunities for the development of production, which is consistent and real program of entrepreneurial ideas. </w:t>
      </w:r>
      <w:r w:rsidRPr="003C1657">
        <w:rPr>
          <w:rFonts w:ascii="Times New Roman" w:hAnsi="Times New Roman"/>
          <w:sz w:val="28"/>
          <w:szCs w:val="28"/>
          <w:lang w:val="en-US"/>
        </w:rPr>
        <w:br/>
      </w:r>
      <w:r w:rsidRPr="003C1657">
        <w:rPr>
          <w:rStyle w:val="longtext"/>
          <w:rFonts w:ascii="Times New Roman" w:hAnsi="Times New Roman"/>
          <w:sz w:val="28"/>
          <w:szCs w:val="28"/>
          <w:shd w:val="clear" w:color="auto" w:fill="FFFFFF"/>
          <w:lang w:val="en-US"/>
        </w:rPr>
        <w:t xml:space="preserve">Economic partners of the enterprise before you install them with contractual relations, may, with the help of a business plan, make sure you have the chances of commercial success and ensuring adequate levels of profitability. Thus, we can build business relationships with suppliers of raw materials, fuel, equipment, with the mediators in the implementation of their own company's products; with companies with which you want to co-operative scientific, technical, industrial, investment and other economic activities. </w:t>
      </w:r>
    </w:p>
    <w:p w:rsidR="003C1657" w:rsidRPr="00FE06C2" w:rsidRDefault="003C1657" w:rsidP="003C1657">
      <w:pPr>
        <w:rPr>
          <w:rStyle w:val="longtext"/>
          <w:rFonts w:ascii="Times New Roman" w:hAnsi="Times New Roman"/>
          <w:sz w:val="28"/>
          <w:szCs w:val="28"/>
          <w:lang w:val="en-US"/>
        </w:rPr>
      </w:pPr>
      <w:r w:rsidRPr="003C1657">
        <w:rPr>
          <w:rFonts w:ascii="Times New Roman" w:hAnsi="Times New Roman"/>
          <w:sz w:val="28"/>
          <w:szCs w:val="28"/>
          <w:shd w:val="clear" w:color="auto" w:fill="FFFFFF"/>
          <w:lang w:val="en-US"/>
        </w:rPr>
        <w:br/>
      </w:r>
    </w:p>
    <w:p w:rsidR="003C1657" w:rsidRDefault="003C1657" w:rsidP="003C1657">
      <w:pPr>
        <w:rPr>
          <w:rStyle w:val="longtext"/>
          <w:rFonts w:ascii="Times New Roman" w:hAnsi="Times New Roman"/>
          <w:sz w:val="28"/>
          <w:szCs w:val="28"/>
          <w:shd w:val="clear" w:color="auto" w:fill="FFFFFF"/>
          <w:lang w:val="en-US"/>
        </w:rPr>
      </w:pPr>
      <w:r w:rsidRPr="003C1657">
        <w:rPr>
          <w:rStyle w:val="longtext"/>
          <w:rFonts w:ascii="Times New Roman" w:hAnsi="Times New Roman"/>
          <w:sz w:val="28"/>
          <w:szCs w:val="28"/>
          <w:lang w:val="en-US"/>
        </w:rPr>
        <w:t xml:space="preserve">Business plan can be for several years, with his adjustment and review as appropriate. </w:t>
      </w:r>
      <w:r w:rsidRPr="003C1657">
        <w:rPr>
          <w:rFonts w:ascii="Times New Roman" w:hAnsi="Times New Roman"/>
          <w:sz w:val="28"/>
          <w:szCs w:val="28"/>
          <w:lang w:val="en-US"/>
        </w:rPr>
        <w:br/>
      </w:r>
      <w:r w:rsidRPr="003C1657">
        <w:rPr>
          <w:rStyle w:val="longtext"/>
          <w:rFonts w:ascii="Times New Roman" w:hAnsi="Times New Roman"/>
          <w:sz w:val="28"/>
          <w:szCs w:val="28"/>
          <w:shd w:val="clear" w:color="auto" w:fill="FFFFFF"/>
          <w:lang w:val="en-US"/>
        </w:rPr>
        <w:t xml:space="preserve">To conduct rapid analysis of the financial condition of the enterprise is to assess the structure of its balance sheet in terms of solvency in accordance with a system of criteria for identifying unsatisfactory structure of the balance of enterprises approved by the Government of the Russian Federation dated 20 May 1994 M 448 "On some measures to implement legislation Insolvency (Bankruptcy) of Enterprises ", on the basis of the proposed method can assess the financial condition, comparable with the formal requirements of the state, clear for Russian companies. </w:t>
      </w:r>
      <w:r w:rsidRPr="003C1657">
        <w:rPr>
          <w:rStyle w:val="longtext"/>
          <w:rFonts w:ascii="Times New Roman" w:hAnsi="Times New Roman"/>
          <w:sz w:val="28"/>
          <w:szCs w:val="28"/>
          <w:lang w:val="en-US"/>
        </w:rPr>
        <w:t xml:space="preserve">However, it should be noted that this technique yet imperfect. Search for new, more precise criteria for assessing progress. </w:t>
      </w:r>
      <w:r w:rsidRPr="003C1657">
        <w:rPr>
          <w:rFonts w:ascii="Times New Roman" w:hAnsi="Times New Roman"/>
          <w:sz w:val="28"/>
          <w:szCs w:val="28"/>
          <w:lang w:val="en-US"/>
        </w:rPr>
        <w:br/>
      </w:r>
      <w:r w:rsidRPr="003C1657">
        <w:rPr>
          <w:rStyle w:val="longtext"/>
          <w:rFonts w:ascii="Times New Roman" w:hAnsi="Times New Roman"/>
          <w:sz w:val="28"/>
          <w:szCs w:val="28"/>
          <w:shd w:val="clear" w:color="auto" w:fill="FFFFFF"/>
          <w:lang w:val="en-US"/>
        </w:rPr>
        <w:t xml:space="preserve">For the rapid analysis of the financial condition of the company used its annual and </w:t>
      </w:r>
      <w:r w:rsidRPr="003C1657">
        <w:rPr>
          <w:rStyle w:val="longtext"/>
          <w:rFonts w:ascii="Times New Roman" w:hAnsi="Times New Roman"/>
          <w:sz w:val="28"/>
          <w:szCs w:val="28"/>
          <w:shd w:val="clear" w:color="auto" w:fill="FFFFFF"/>
          <w:lang w:val="en-US"/>
        </w:rPr>
        <w:lastRenderedPageBreak/>
        <w:t xml:space="preserve">quarterly financial statements: Form 1 "balance sheet" Form 2 "Report on the financial results of their use", a reference to the form 2 "Reference to a report on financial results and their use." Analysis and evaluation of the balance sheet plant has been based on the indicators: </w:t>
      </w:r>
      <w:r w:rsidRPr="003C1657">
        <w:rPr>
          <w:rFonts w:ascii="Times New Roman" w:hAnsi="Times New Roman"/>
          <w:sz w:val="28"/>
          <w:szCs w:val="28"/>
          <w:shd w:val="clear" w:color="auto" w:fill="FFFFFF"/>
          <w:lang w:val="en-US"/>
        </w:rPr>
        <w:br/>
      </w:r>
      <w:r w:rsidRPr="003C1657">
        <w:rPr>
          <w:rStyle w:val="longtext"/>
          <w:rFonts w:ascii="Times New Roman" w:hAnsi="Times New Roman"/>
          <w:sz w:val="28"/>
          <w:szCs w:val="28"/>
          <w:lang w:val="en-US"/>
        </w:rPr>
        <w:t xml:space="preserve">• current liquidity ratio; </w:t>
      </w:r>
      <w:r w:rsidRPr="003C1657">
        <w:rPr>
          <w:rFonts w:ascii="Times New Roman" w:hAnsi="Times New Roman"/>
          <w:sz w:val="28"/>
          <w:szCs w:val="28"/>
          <w:lang w:val="en-US"/>
        </w:rPr>
        <w:br/>
      </w:r>
      <w:r w:rsidRPr="003C1657">
        <w:rPr>
          <w:rStyle w:val="longtext"/>
          <w:rFonts w:ascii="Times New Roman" w:hAnsi="Times New Roman"/>
          <w:sz w:val="28"/>
          <w:szCs w:val="28"/>
          <w:lang w:val="en-US"/>
        </w:rPr>
        <w:t xml:space="preserve">• own funds ratio. </w:t>
      </w:r>
      <w:r w:rsidRPr="003C1657">
        <w:rPr>
          <w:rFonts w:ascii="Times New Roman" w:hAnsi="Times New Roman"/>
          <w:sz w:val="28"/>
          <w:szCs w:val="28"/>
          <w:lang w:val="en-US"/>
        </w:rPr>
        <w:br/>
      </w:r>
      <w:r w:rsidRPr="003C1657">
        <w:rPr>
          <w:rStyle w:val="longtext"/>
          <w:rFonts w:ascii="Times New Roman" w:hAnsi="Times New Roman"/>
          <w:sz w:val="28"/>
          <w:szCs w:val="28"/>
          <w:lang w:val="en-US"/>
        </w:rPr>
        <w:t xml:space="preserve">Current Ratio characterizes the overall maintenance of the enterprise working capital for business activities. </w:t>
      </w:r>
      <w:r w:rsidRPr="003C1657">
        <w:rPr>
          <w:rStyle w:val="longtext"/>
          <w:rFonts w:ascii="Times New Roman" w:hAnsi="Times New Roman"/>
          <w:sz w:val="28"/>
          <w:szCs w:val="28"/>
          <w:shd w:val="clear" w:color="auto" w:fill="FFFFFF"/>
          <w:lang w:val="en-US"/>
        </w:rPr>
        <w:t xml:space="preserve">It is calculated as the ratio of the actual cost of being in the pres-ence of working capital in the form of inventory, finished goods, cash, receivables and other current assets (the sum of the results of II and III sections of the asset balance) to the most urgent commitments enterprise </w:t>
      </w:r>
      <w:r w:rsidRPr="003C1657">
        <w:rPr>
          <w:rStyle w:val="longtext"/>
          <w:rFonts w:ascii="Times New Roman" w:hAnsi="Times New Roman"/>
          <w:sz w:val="28"/>
          <w:szCs w:val="28"/>
          <w:lang w:val="en-US"/>
        </w:rPr>
        <w:t xml:space="preserve">short-term bank loans, short-term loans and different types of accounts payable (total II a liability balance of minus lines 500, 510, 730, 740). </w:t>
      </w:r>
      <w:r w:rsidRPr="003C1657">
        <w:rPr>
          <w:rFonts w:ascii="Times New Roman" w:hAnsi="Times New Roman"/>
          <w:sz w:val="28"/>
          <w:szCs w:val="28"/>
          <w:lang w:val="en-US"/>
        </w:rPr>
        <w:br/>
      </w:r>
      <w:r w:rsidRPr="003C1657">
        <w:rPr>
          <w:rStyle w:val="longtext"/>
          <w:rFonts w:ascii="Times New Roman" w:hAnsi="Times New Roman"/>
          <w:sz w:val="28"/>
          <w:szCs w:val="28"/>
          <w:shd w:val="clear" w:color="auto" w:fill="FFFFFF"/>
          <w:lang w:val="en-US"/>
        </w:rPr>
        <w:t>Own funds ratio characterizes the availability of working capital at the enterprise necessary for its financial stability of the. This ratio is defined as the ratio of the difference between the amount of sources of equity (total liabilities of a section of the balance) to the actual cost of being in the presence of an enterprise of working capital in the form of inventory, work in process, finished goods, cash, receivables, other current assets (amount outcome II and III sections of the asset balance).</w:t>
      </w:r>
    </w:p>
    <w:p w:rsidR="003C1657" w:rsidRDefault="003C1657" w:rsidP="003C1657">
      <w:pPr>
        <w:rPr>
          <w:rFonts w:ascii="Times New Roman" w:hAnsi="Times New Roman"/>
          <w:sz w:val="28"/>
          <w:szCs w:val="28"/>
          <w:lang w:val="en-US"/>
        </w:rPr>
      </w:pPr>
      <w:r w:rsidRPr="003C1657">
        <w:rPr>
          <w:rFonts w:ascii="Times New Roman" w:hAnsi="Times New Roman"/>
          <w:sz w:val="28"/>
          <w:szCs w:val="28"/>
          <w:lang w:val="en-US"/>
        </w:rPr>
        <w:t xml:space="preserve">Comparison of the calculated values of the indicators with them in a transitive value and the actual data for other periods of economic activity makes it possible to assess not only the actual current financial state, but also the dynamics of indicators to identify trends in results of operations. And, therefore, to identify priority actions and areas of work to improve the financial situation through the use of internal and external factors affecting production. </w:t>
      </w:r>
      <w:r w:rsidRPr="003C1657">
        <w:rPr>
          <w:rFonts w:ascii="Times New Roman" w:hAnsi="Times New Roman"/>
          <w:sz w:val="28"/>
          <w:szCs w:val="28"/>
          <w:lang w:val="en-US"/>
        </w:rPr>
        <w:br/>
        <w:t xml:space="preserve">Great practical interest to managers of enterprises is making the program run organiza-tional plan with timelines and responsible performance of work produced by artists and the output documents. </w:t>
      </w:r>
      <w:r w:rsidRPr="003C1657">
        <w:rPr>
          <w:rFonts w:ascii="Times New Roman" w:hAnsi="Times New Roman"/>
          <w:sz w:val="28"/>
          <w:szCs w:val="28"/>
          <w:shd w:val="clear" w:color="auto" w:fill="FFFFFF"/>
          <w:lang w:val="en-US"/>
        </w:rPr>
        <w:br/>
      </w:r>
      <w:r w:rsidRPr="003C1657">
        <w:rPr>
          <w:rFonts w:ascii="Times New Roman" w:hAnsi="Times New Roman"/>
          <w:sz w:val="28"/>
          <w:szCs w:val="28"/>
          <w:lang w:val="en-US"/>
        </w:rPr>
        <w:t xml:space="preserve">Such a program, in addition to the aforementioned preparatory work, should make provision for the directions identified by rapid analysis, a more detailed analysis of the financial-economic activity including: </w:t>
      </w:r>
      <w:r w:rsidRPr="003C1657">
        <w:rPr>
          <w:rFonts w:ascii="Times New Roman" w:hAnsi="Times New Roman"/>
          <w:sz w:val="28"/>
          <w:szCs w:val="28"/>
          <w:lang w:val="en-US"/>
        </w:rPr>
        <w:br/>
        <w:t xml:space="preserve">• analysis of the value of property companies and funds invested in it; </w:t>
      </w:r>
      <w:r w:rsidRPr="003C1657">
        <w:rPr>
          <w:rFonts w:ascii="Times New Roman" w:hAnsi="Times New Roman"/>
          <w:sz w:val="28"/>
          <w:szCs w:val="28"/>
          <w:lang w:val="en-US"/>
        </w:rPr>
        <w:br/>
        <w:t xml:space="preserve">• analysis of the company's solvency; </w:t>
      </w:r>
      <w:r w:rsidRPr="003C1657">
        <w:rPr>
          <w:rFonts w:ascii="Times New Roman" w:hAnsi="Times New Roman"/>
          <w:sz w:val="28"/>
          <w:szCs w:val="28"/>
          <w:lang w:val="en-US"/>
        </w:rPr>
        <w:br/>
        <w:t xml:space="preserve">• Analysis of financial sustainability; </w:t>
      </w:r>
      <w:r w:rsidRPr="003C1657">
        <w:rPr>
          <w:rFonts w:ascii="Times New Roman" w:hAnsi="Times New Roman"/>
          <w:sz w:val="28"/>
          <w:szCs w:val="28"/>
          <w:lang w:val="en-US"/>
        </w:rPr>
        <w:br/>
        <w:t xml:space="preserve">• assess the likely prospects of the enterprise. </w:t>
      </w:r>
      <w:r w:rsidRPr="003C1657">
        <w:rPr>
          <w:rFonts w:ascii="Times New Roman" w:hAnsi="Times New Roman"/>
          <w:sz w:val="28"/>
          <w:szCs w:val="28"/>
          <w:lang w:val="en-US"/>
        </w:rPr>
        <w:br/>
        <w:t xml:space="preserve">Organizational plan business plan wise to consider and approve the Board of the enterprise or the Board of Directors. Issues of methodological support of the business plan and monitoring of its performance benefit of all shareholders and </w:t>
      </w:r>
      <w:r w:rsidRPr="003C1657">
        <w:rPr>
          <w:rFonts w:ascii="Times New Roman" w:hAnsi="Times New Roman"/>
          <w:sz w:val="28"/>
          <w:szCs w:val="28"/>
          <w:lang w:val="en-US"/>
        </w:rPr>
        <w:lastRenderedPageBreak/>
        <w:t xml:space="preserve">employees because of the successful solution depends on the stock company and the level of dividends paid. </w:t>
      </w:r>
      <w:r w:rsidRPr="003C1657">
        <w:rPr>
          <w:rFonts w:ascii="Times New Roman" w:hAnsi="Times New Roman"/>
          <w:sz w:val="28"/>
          <w:szCs w:val="28"/>
          <w:lang w:val="en-US"/>
        </w:rPr>
        <w:br/>
        <w:t xml:space="preserve">The Guidelines departments, and services enterprises compiling the main sections of the business plan typically includes the development programs of social protection of workers and shareholders. It is also recommended to have a schedule of audit and periodic reports Al-ministratsii and other forms of informing shareholders and employees about the results of the work to develop and implement a business plan. </w:t>
      </w:r>
      <w:r w:rsidRPr="003C1657">
        <w:rPr>
          <w:rFonts w:ascii="Times New Roman" w:hAnsi="Times New Roman"/>
          <w:sz w:val="28"/>
          <w:szCs w:val="28"/>
          <w:lang w:val="en-US"/>
        </w:rPr>
        <w:br/>
        <w:t xml:space="preserve">Business plan in enterprises should bear in mind that there is no generally accepted common to all, rule of its form and structure. At the same time, substantial external differences between the business plans of the development methods are virtually identical. This allows you to address methodological support of developing a business plan to use the most common methods of its preparation. </w:t>
      </w:r>
    </w:p>
    <w:p w:rsidR="003C1657" w:rsidRPr="003C1657" w:rsidRDefault="00BE6D17" w:rsidP="003C1657">
      <w:pPr>
        <w:spacing w:after="0" w:line="240" w:lineRule="auto"/>
        <w:rPr>
          <w:rFonts w:ascii="Times New Roman" w:hAnsi="Times New Roman"/>
          <w:sz w:val="28"/>
          <w:szCs w:val="28"/>
          <w:lang w:val="en-US"/>
        </w:rPr>
      </w:pPr>
      <w:r>
        <w:rPr>
          <w:rFonts w:ascii="Times New Roman" w:hAnsi="Times New Roman"/>
          <w:noProof/>
          <w:sz w:val="28"/>
          <w:szCs w:val="28"/>
        </w:rPr>
        <w:drawing>
          <wp:anchor distT="0" distB="0" distL="114300" distR="114300" simplePos="0" relativeHeight="251655680" behindDoc="1" locked="0" layoutInCell="1" allowOverlap="1">
            <wp:simplePos x="0" y="0"/>
            <wp:positionH relativeFrom="column">
              <wp:posOffset>1571625</wp:posOffset>
            </wp:positionH>
            <wp:positionV relativeFrom="paragraph">
              <wp:posOffset>412750</wp:posOffset>
            </wp:positionV>
            <wp:extent cx="2976245" cy="2979420"/>
            <wp:effectExtent l="19050" t="0" r="0" b="0"/>
            <wp:wrapTight wrapText="bothSides">
              <wp:wrapPolygon edited="0">
                <wp:start x="-138" y="0"/>
                <wp:lineTo x="-138" y="21407"/>
                <wp:lineTo x="21568" y="21407"/>
                <wp:lineTo x="21568" y="0"/>
                <wp:lineTo x="-138" y="0"/>
              </wp:wrapPolygon>
            </wp:wrapTight>
            <wp:docPr id="2"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8" cstate="print"/>
                    <a:srcRect/>
                    <a:stretch>
                      <a:fillRect/>
                    </a:stretch>
                  </pic:blipFill>
                  <pic:spPr bwMode="auto">
                    <a:xfrm>
                      <a:off x="0" y="0"/>
                      <a:ext cx="2976245" cy="2979420"/>
                    </a:xfrm>
                    <a:prstGeom prst="rect">
                      <a:avLst/>
                    </a:prstGeom>
                    <a:noFill/>
                    <a:ln w="9525">
                      <a:noFill/>
                      <a:miter lim="800000"/>
                      <a:headEnd/>
                      <a:tailEnd/>
                    </a:ln>
                  </pic:spPr>
                </pic:pic>
              </a:graphicData>
            </a:graphic>
          </wp:anchor>
        </w:drawing>
      </w:r>
      <w:r w:rsidR="003C1657" w:rsidRPr="003C1657">
        <w:rPr>
          <w:rFonts w:ascii="Times New Roman" w:hAnsi="Times New Roman"/>
          <w:sz w:val="28"/>
          <w:szCs w:val="28"/>
          <w:shd w:val="clear" w:color="auto" w:fill="FFFFFF"/>
          <w:lang w:val="en-US"/>
        </w:rPr>
        <w:br/>
      </w:r>
    </w:p>
    <w:p w:rsidR="003C1657" w:rsidRPr="003C1657" w:rsidRDefault="003C1657" w:rsidP="003C1657">
      <w:pPr>
        <w:rPr>
          <w:rFonts w:ascii="Times New Roman" w:hAnsi="Times New Roman"/>
          <w:sz w:val="28"/>
          <w:szCs w:val="28"/>
          <w:lang w:val="en-US"/>
        </w:rPr>
      </w:pPr>
    </w:p>
    <w:sectPr w:rsidR="003C1657" w:rsidRPr="003C1657" w:rsidSect="00BE6D17">
      <w:headerReference w:type="even" r:id="rId9"/>
      <w:headerReference w:type="default" r:id="rId10"/>
      <w:footerReference w:type="even" r:id="rId11"/>
      <w:footerReference w:type="default" r:id="rId12"/>
      <w:headerReference w:type="first" r:id="rId13"/>
      <w:footerReference w:type="first" r:id="rId14"/>
      <w:pgSz w:w="11906" w:h="16838"/>
      <w:pgMar w:top="709" w:right="850" w:bottom="1134" w:left="1701" w:header="708" w:footer="0"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52EB" w:rsidRDefault="003352EB" w:rsidP="00AD1841">
      <w:pPr>
        <w:spacing w:after="0" w:line="240" w:lineRule="auto"/>
      </w:pPr>
      <w:r>
        <w:separator/>
      </w:r>
    </w:p>
  </w:endnote>
  <w:endnote w:type="continuationSeparator" w:id="1">
    <w:p w:rsidR="003352EB" w:rsidRDefault="003352EB" w:rsidP="00AD18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841" w:rsidRDefault="00AD1841">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841" w:rsidRDefault="00AD1841" w:rsidP="00AD1841">
    <w:pPr>
      <w:pStyle w:val="a7"/>
      <w:rPr>
        <w:sz w:val="16"/>
        <w:szCs w:val="16"/>
      </w:rPr>
    </w:pPr>
    <w:r>
      <w:rPr>
        <w:sz w:val="16"/>
        <w:szCs w:val="16"/>
      </w:rPr>
      <w:t>www.UzReferat.ucoz.net</w:t>
    </w:r>
  </w:p>
  <w:p w:rsidR="00AD1841" w:rsidRDefault="00AD1841">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841" w:rsidRDefault="00AD1841">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52EB" w:rsidRDefault="003352EB" w:rsidP="00AD1841">
      <w:pPr>
        <w:spacing w:after="0" w:line="240" w:lineRule="auto"/>
      </w:pPr>
      <w:r>
        <w:separator/>
      </w:r>
    </w:p>
  </w:footnote>
  <w:footnote w:type="continuationSeparator" w:id="1">
    <w:p w:rsidR="003352EB" w:rsidRDefault="003352EB" w:rsidP="00AD184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841" w:rsidRDefault="00AD1841">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841" w:rsidRDefault="00AD1841">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841" w:rsidRDefault="00AD1841">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characterSpacingControl w:val="doNotCompress"/>
  <w:footnotePr>
    <w:footnote w:id="0"/>
    <w:footnote w:id="1"/>
  </w:footnotePr>
  <w:endnotePr>
    <w:endnote w:id="0"/>
    <w:endnote w:id="1"/>
  </w:endnotePr>
  <w:compat/>
  <w:rsids>
    <w:rsidRoot w:val="003C1657"/>
    <w:rsid w:val="00044BD2"/>
    <w:rsid w:val="003352EB"/>
    <w:rsid w:val="003C1657"/>
    <w:rsid w:val="00750F9F"/>
    <w:rsid w:val="0097126F"/>
    <w:rsid w:val="00AD1841"/>
    <w:rsid w:val="00BE6D17"/>
    <w:rsid w:val="00FE06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126F"/>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ongtext">
    <w:name w:val="long_text"/>
    <w:basedOn w:val="a0"/>
    <w:rsid w:val="003C1657"/>
  </w:style>
  <w:style w:type="character" w:customStyle="1" w:styleId="hps">
    <w:name w:val="hps"/>
    <w:basedOn w:val="a0"/>
    <w:rsid w:val="003C1657"/>
  </w:style>
  <w:style w:type="paragraph" w:styleId="a3">
    <w:name w:val="Balloon Text"/>
    <w:basedOn w:val="a"/>
    <w:link w:val="a4"/>
    <w:uiPriority w:val="99"/>
    <w:semiHidden/>
    <w:unhideWhenUsed/>
    <w:rsid w:val="003C165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C1657"/>
    <w:rPr>
      <w:rFonts w:ascii="Tahoma" w:hAnsi="Tahoma" w:cs="Tahoma"/>
      <w:sz w:val="16"/>
      <w:szCs w:val="16"/>
    </w:rPr>
  </w:style>
  <w:style w:type="paragraph" w:styleId="a5">
    <w:name w:val="header"/>
    <w:basedOn w:val="a"/>
    <w:link w:val="a6"/>
    <w:uiPriority w:val="99"/>
    <w:semiHidden/>
    <w:unhideWhenUsed/>
    <w:rsid w:val="00AD1841"/>
    <w:pPr>
      <w:tabs>
        <w:tab w:val="center" w:pos="4677"/>
        <w:tab w:val="right" w:pos="9355"/>
      </w:tabs>
    </w:pPr>
  </w:style>
  <w:style w:type="character" w:customStyle="1" w:styleId="a6">
    <w:name w:val="Верхний колонтитул Знак"/>
    <w:basedOn w:val="a0"/>
    <w:link w:val="a5"/>
    <w:uiPriority w:val="99"/>
    <w:semiHidden/>
    <w:rsid w:val="00AD1841"/>
    <w:rPr>
      <w:sz w:val="22"/>
      <w:szCs w:val="22"/>
    </w:rPr>
  </w:style>
  <w:style w:type="paragraph" w:styleId="a7">
    <w:name w:val="footer"/>
    <w:basedOn w:val="a"/>
    <w:link w:val="a8"/>
    <w:uiPriority w:val="99"/>
    <w:semiHidden/>
    <w:unhideWhenUsed/>
    <w:rsid w:val="00AD1841"/>
    <w:pPr>
      <w:tabs>
        <w:tab w:val="center" w:pos="4677"/>
        <w:tab w:val="right" w:pos="9355"/>
      </w:tabs>
    </w:pPr>
  </w:style>
  <w:style w:type="character" w:customStyle="1" w:styleId="a8">
    <w:name w:val="Нижний колонтитул Знак"/>
    <w:basedOn w:val="a0"/>
    <w:link w:val="a7"/>
    <w:uiPriority w:val="99"/>
    <w:semiHidden/>
    <w:rsid w:val="00AD1841"/>
    <w:rPr>
      <w:sz w:val="22"/>
      <w:szCs w:val="22"/>
    </w:rPr>
  </w:style>
</w:styles>
</file>

<file path=word/webSettings.xml><?xml version="1.0" encoding="utf-8"?>
<w:webSettings xmlns:r="http://schemas.openxmlformats.org/officeDocument/2006/relationships" xmlns:w="http://schemas.openxmlformats.org/wordprocessingml/2006/main">
  <w:divs>
    <w:div w:id="1550922435">
      <w:bodyDiv w:val="1"/>
      <w:marLeft w:val="0"/>
      <w:marRight w:val="0"/>
      <w:marTop w:val="0"/>
      <w:marBottom w:val="0"/>
      <w:divBdr>
        <w:top w:val="none" w:sz="0" w:space="0" w:color="auto"/>
        <w:left w:val="none" w:sz="0" w:space="0" w:color="auto"/>
        <w:bottom w:val="none" w:sz="0" w:space="0" w:color="auto"/>
        <w:right w:val="none" w:sz="0" w:space="0" w:color="auto"/>
      </w:divBdr>
      <w:divsChild>
        <w:div w:id="135606077">
          <w:marLeft w:val="0"/>
          <w:marRight w:val="0"/>
          <w:marTop w:val="0"/>
          <w:marBottom w:val="0"/>
          <w:divBdr>
            <w:top w:val="none" w:sz="0" w:space="0" w:color="auto"/>
            <w:left w:val="none" w:sz="0" w:space="0" w:color="auto"/>
            <w:bottom w:val="none" w:sz="0" w:space="0" w:color="auto"/>
            <w:right w:val="none" w:sz="0" w:space="0" w:color="auto"/>
          </w:divBdr>
          <w:divsChild>
            <w:div w:id="2100712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517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1517</Words>
  <Characters>8653</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Pc</Company>
  <LinksUpToDate>false</LinksUpToDate>
  <CharactersWithSpaces>10150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Server</dc:creator>
  <cp:keywords/>
  <dc:description/>
  <cp:lastModifiedBy>Admin</cp:lastModifiedBy>
  <cp:revision>3</cp:revision>
  <cp:lastPrinted>2011-02-01T12:43:00Z</cp:lastPrinted>
  <dcterms:created xsi:type="dcterms:W3CDTF">2011-04-19T10:04:00Z</dcterms:created>
  <dcterms:modified xsi:type="dcterms:W3CDTF">2011-04-19T10:06:00Z</dcterms:modified>
</cp:coreProperties>
</file>